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F" w:rsidRDefault="00A42B3D" w:rsidP="006B32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предметам на 31</w:t>
      </w:r>
      <w:r w:rsidR="006B327F" w:rsidRPr="006B327F">
        <w:rPr>
          <w:rFonts w:ascii="Times New Roman" w:hAnsi="Times New Roman" w:cs="Times New Roman"/>
          <w:sz w:val="24"/>
          <w:szCs w:val="24"/>
        </w:rPr>
        <w:t>.01.2025 9 класс.</w:t>
      </w:r>
    </w:p>
    <w:tbl>
      <w:tblPr>
        <w:tblStyle w:val="a3"/>
        <w:tblpPr w:leftFromText="180" w:rightFromText="180" w:vertAnchor="page" w:horzAnchor="margin" w:tblpXSpec="center" w:tblpY="1846"/>
        <w:tblW w:w="0" w:type="auto"/>
        <w:tblLook w:val="04A0"/>
      </w:tblPr>
      <w:tblGrid>
        <w:gridCol w:w="464"/>
        <w:gridCol w:w="1445"/>
        <w:gridCol w:w="5567"/>
        <w:gridCol w:w="2095"/>
      </w:tblGrid>
      <w:tr w:rsidR="006B327F" w:rsidRPr="006B327F" w:rsidTr="009644DE">
        <w:tc>
          <w:tcPr>
            <w:tcW w:w="483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30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25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230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часть </w:t>
            </w:r>
          </w:p>
        </w:tc>
      </w:tr>
      <w:tr w:rsidR="00A42B3D" w:rsidRPr="006B327F" w:rsidTr="009644DE">
        <w:tc>
          <w:tcPr>
            <w:tcW w:w="483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Русский язык 9</w:t>
            </w:r>
          </w:p>
        </w:tc>
        <w:tc>
          <w:tcPr>
            <w:tcW w:w="5254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Align w:val="bottom"/>
          </w:tcPr>
          <w:p w:rsidR="00A42B3D" w:rsidRPr="00023CA3" w:rsidRDefault="00A42B3D" w:rsidP="001F1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144 упр. 231, 232 по заданию в учебнике</w:t>
            </w:r>
          </w:p>
        </w:tc>
      </w:tr>
      <w:tr w:rsidR="00A42B3D" w:rsidRPr="006B327F" w:rsidTr="009644DE">
        <w:tc>
          <w:tcPr>
            <w:tcW w:w="483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Основы безопасности и защиты Родины </w:t>
            </w:r>
          </w:p>
        </w:tc>
        <w:tc>
          <w:tcPr>
            <w:tcW w:w="5254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B3D" w:rsidRPr="006B327F" w:rsidTr="009644DE">
        <w:tc>
          <w:tcPr>
            <w:tcW w:w="483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Физическая культура</w:t>
            </w:r>
          </w:p>
        </w:tc>
        <w:tc>
          <w:tcPr>
            <w:tcW w:w="5254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Просмотреть видео урок по теме лыжная подготовка по ссылке </w:t>
            </w:r>
            <w:hyperlink r:id="rId5" w:history="1">
              <w:r>
                <w:rPr>
                  <w:rStyle w:val="a4"/>
                </w:rPr>
                <w:t>https://resh.edu.ru/subject/lesson/3470/main/</w:t>
              </w:r>
            </w:hyperlink>
          </w:p>
        </w:tc>
        <w:tc>
          <w:tcPr>
            <w:tcW w:w="2304" w:type="dxa"/>
          </w:tcPr>
          <w:p w:rsidR="00A42B3D" w:rsidRDefault="00A42B3D" w:rsidP="001F1B1C">
            <w:r>
              <w:t>Ответить на тестовое задание, итог отправить по телеграмму на номер 89026208093</w:t>
            </w:r>
          </w:p>
        </w:tc>
      </w:tr>
      <w:tr w:rsidR="00A42B3D" w:rsidRPr="006B327F" w:rsidTr="009644DE">
        <w:tc>
          <w:tcPr>
            <w:tcW w:w="483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 xml:space="preserve">История </w:t>
            </w:r>
          </w:p>
        </w:tc>
        <w:tc>
          <w:tcPr>
            <w:tcW w:w="5254" w:type="dxa"/>
          </w:tcPr>
          <w:p w:rsidR="000D4442" w:rsidRDefault="000D4442" w:rsidP="000D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«Реформы 1860-1870-х гг.».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п.17 (в некоторых учебниках п.19), прочитать.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https://resh.edu.ru/subject/lesson/1615/main/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знать основные положения каждой реформы, какие новшества появились. Выучить даты и понятия.</w:t>
            </w:r>
          </w:p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A42B3D" w:rsidRPr="006B327F" w:rsidRDefault="00A42B3D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DE" w:rsidRPr="006B327F" w:rsidTr="009644DE">
        <w:tc>
          <w:tcPr>
            <w:tcW w:w="483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География</w:t>
            </w:r>
          </w:p>
        </w:tc>
        <w:tc>
          <w:tcPr>
            <w:tcW w:w="5254" w:type="dxa"/>
            <w:vAlign w:val="bottom"/>
          </w:tcPr>
          <w:p w:rsidR="009644DE" w:rsidRDefault="009644DE" w:rsidP="001F1B1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Просмотреть видео урок: </w:t>
            </w:r>
            <w:hyperlink r:id="rId7" w:history="1">
              <w:r w:rsidRPr="00E25B0D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https://resh.edu.ru/subject/lesson/1887/main/</w:t>
              </w:r>
            </w:hyperlink>
          </w:p>
          <w:p w:rsidR="009644DE" w:rsidRPr="00BE53B4" w:rsidRDefault="009644DE" w:rsidP="001F1B1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Параграф № 35 прочитать</w:t>
            </w:r>
          </w:p>
        </w:tc>
        <w:tc>
          <w:tcPr>
            <w:tcW w:w="2304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на стр. 136 № 2-3</w:t>
            </w:r>
          </w:p>
        </w:tc>
      </w:tr>
      <w:tr w:rsidR="009644DE" w:rsidRPr="006B327F" w:rsidTr="009644DE">
        <w:tc>
          <w:tcPr>
            <w:tcW w:w="483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Английский  язык </w:t>
            </w:r>
          </w:p>
        </w:tc>
        <w:tc>
          <w:tcPr>
            <w:tcW w:w="5254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B3D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на </w:t>
            </w:r>
            <w:proofErr w:type="spellStart"/>
            <w:r w:rsidRPr="00A42B3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A42B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2B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A42B3D">
              <w:rPr>
                <w:rFonts w:ascii="Times New Roman" w:hAnsi="Times New Roman" w:cs="Times New Roman"/>
                <w:sz w:val="20"/>
                <w:szCs w:val="20"/>
              </w:rPr>
              <w:t xml:space="preserve"> от учителя</w:t>
            </w:r>
          </w:p>
        </w:tc>
      </w:tr>
      <w:tr w:rsidR="009644DE" w:rsidRPr="006B327F" w:rsidTr="009644DE">
        <w:tc>
          <w:tcPr>
            <w:tcW w:w="483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Вероятность и статистика</w:t>
            </w:r>
          </w:p>
        </w:tc>
        <w:tc>
          <w:tcPr>
            <w:tcW w:w="5254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3625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https://rutube.ru/video/5370aa726a609348515de964abb2f3c4/?t=0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</w:tcPr>
          <w:p w:rsidR="009644DE" w:rsidRPr="006B327F" w:rsidRDefault="009644DE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27F" w:rsidRPr="006B327F" w:rsidRDefault="006B327F" w:rsidP="006B327F">
      <w:pPr>
        <w:rPr>
          <w:rFonts w:ascii="Times New Roman" w:hAnsi="Times New Roman" w:cs="Times New Roman"/>
          <w:sz w:val="24"/>
          <w:szCs w:val="24"/>
        </w:rPr>
      </w:pPr>
    </w:p>
    <w:p w:rsidR="006B327F" w:rsidRPr="006B327F" w:rsidRDefault="006B327F" w:rsidP="006B327F">
      <w:pPr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4DE" w:rsidRDefault="009644DE" w:rsidP="00964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по предметам на 31</w:t>
      </w:r>
      <w:r w:rsidRPr="006B327F">
        <w:rPr>
          <w:rFonts w:ascii="Times New Roman" w:hAnsi="Times New Roman" w:cs="Times New Roman"/>
          <w:sz w:val="24"/>
          <w:szCs w:val="24"/>
        </w:rPr>
        <w:t>.01.2025 9 класс.</w:t>
      </w:r>
    </w:p>
    <w:p w:rsidR="006B327F" w:rsidRPr="006B327F" w:rsidRDefault="006B327F" w:rsidP="006B32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306"/>
        <w:tblW w:w="0" w:type="auto"/>
        <w:tblLook w:val="04A0"/>
      </w:tblPr>
      <w:tblGrid>
        <w:gridCol w:w="397"/>
        <w:gridCol w:w="1490"/>
        <w:gridCol w:w="5772"/>
        <w:gridCol w:w="1912"/>
      </w:tblGrid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30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2256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Русский язык</w:t>
            </w:r>
          </w:p>
        </w:tc>
        <w:tc>
          <w:tcPr>
            <w:tcW w:w="530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Align w:val="bottom"/>
          </w:tcPr>
          <w:p w:rsidR="009644DE" w:rsidRPr="00023CA3" w:rsidRDefault="009644DE" w:rsidP="00964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отрывок из художественного текста в 300 слов</w:t>
            </w:r>
            <w:bookmarkStart w:id="0" w:name="_GoBack"/>
            <w:bookmarkEnd w:id="0"/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Адаптивная физическая культура </w:t>
            </w:r>
          </w:p>
        </w:tc>
        <w:tc>
          <w:tcPr>
            <w:tcW w:w="530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Просмотреть видео урок по теме лыжная подготовка по ссылке </w:t>
            </w:r>
            <w:hyperlink r:id="rId9" w:history="1">
              <w:r>
                <w:rPr>
                  <w:rStyle w:val="a4"/>
                </w:rPr>
                <w:t>https://resh.edu.ru/subject/lesson/3470/main/</w:t>
              </w:r>
            </w:hyperlink>
          </w:p>
        </w:tc>
        <w:tc>
          <w:tcPr>
            <w:tcW w:w="2256" w:type="dxa"/>
          </w:tcPr>
          <w:p w:rsidR="009644DE" w:rsidRDefault="009644DE" w:rsidP="009644DE">
            <w:r>
              <w:t>Ответить на тестовое задание, итог отправить по телеграмму на номер 89026208093</w:t>
            </w:r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История Отечества </w:t>
            </w:r>
          </w:p>
        </w:tc>
        <w:tc>
          <w:tcPr>
            <w:tcW w:w="5305" w:type="dxa"/>
          </w:tcPr>
          <w:p w:rsidR="009644DE" w:rsidRDefault="009644DE" w:rsidP="0096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«Реформы 1860-1870-х гг.».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п.17 (в некоторых учебниках п.19), прочитать.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https://resh.edu.ru/subject/lesson/1615/main/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знать основные положения каждой реформы, какие новшества появились. Выучить даты и понятия.</w:t>
            </w:r>
          </w:p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География </w:t>
            </w:r>
          </w:p>
        </w:tc>
        <w:tc>
          <w:tcPr>
            <w:tcW w:w="5305" w:type="dxa"/>
            <w:vAlign w:val="bottom"/>
          </w:tcPr>
          <w:p w:rsidR="009644DE" w:rsidRDefault="009644DE" w:rsidP="001F1B1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Просмотреть видео урок; </w:t>
            </w:r>
            <w:hyperlink r:id="rId11" w:history="1">
              <w:r w:rsidRPr="00E25B0D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https://yandex.ru/video/preview/15265759353715282702</w:t>
              </w:r>
            </w:hyperlink>
          </w:p>
          <w:p w:rsidR="009644DE" w:rsidRPr="00BE53B4" w:rsidRDefault="009644DE" w:rsidP="001F1B1C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6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14"/>
                <w:szCs w:val="14"/>
                <w:shd w:val="clear" w:color="auto" w:fill="FFFFFF"/>
              </w:rPr>
              <w:t>Чтение</w:t>
            </w:r>
          </w:p>
        </w:tc>
        <w:tc>
          <w:tcPr>
            <w:tcW w:w="530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9644DE" w:rsidRPr="009644DE" w:rsidRDefault="009644DE" w:rsidP="001F1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4DE">
              <w:rPr>
                <w:rFonts w:ascii="Times New Roman" w:hAnsi="Times New Roman" w:cs="Times New Roman"/>
                <w:sz w:val="18"/>
                <w:szCs w:val="18"/>
              </w:rPr>
              <w:t>Психологическая коррекция</w:t>
            </w:r>
          </w:p>
        </w:tc>
        <w:tc>
          <w:tcPr>
            <w:tcW w:w="5305" w:type="dxa"/>
          </w:tcPr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>Для занятия потребуются: лист бумаги.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Создаем хорошее настроение: «Улыбнись!»; «Зарядка для глаз» (вращение по часовой стрелке и </w:t>
            </w:r>
            <w:proofErr w:type="gram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  <w:proofErr w:type="gramEnd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часовой, поморгать, посмотреть </w:t>
            </w:r>
            <w:proofErr w:type="spell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вправо-лево</w:t>
            </w:r>
            <w:proofErr w:type="spellEnd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, вверх-вниз)». «Включение» (для активизации мозговой деятельности покатать карандаш в ладонях)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Упражнение 1.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ИНСТРУКЦИЯ: </w:t>
            </w:r>
            <w:r w:rsidRPr="00B1327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Допиши строчку, вставляя по смыслу слово.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proofErr w:type="spell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Вкипевший</w:t>
            </w:r>
            <w:proofErr w:type="spellEnd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,  остывающий,  электрический...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Глубокая, металлическая, пустая...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Острый, металлический, наточенный...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Большой, вместительный, дребезжащий...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Маленькая, фарфоровая, расписная...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Стеклянный,  граненый,  прозрачный...  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Блестящий, пузатый, тульский...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Серебряная, маленькая, чайная...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Деревянная,  расписная,  разделочная...  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Большая, </w:t>
            </w:r>
            <w:proofErr w:type="spell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четырехконфорочная</w:t>
            </w:r>
            <w:proofErr w:type="spellEnd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, газовая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        Искусный, опрятный, талантливый...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Упражнение 2.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ИНСТРУКЦИЯ: подбери обобщающее слово в каждой строчке.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Важный, главный, ответственный....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Веселый, громкий, заливистый...</w:t>
            </w:r>
            <w:proofErr w:type="gram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Интересный, познавательный, воспитывающий</w:t>
            </w:r>
            <w:proofErr w:type="gram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Активный, старательный, любознательный</w:t>
            </w:r>
            <w:proofErr w:type="gramStart"/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Мудрый, справедливый, строгий...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Веселая, большая, шумная...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Бумажный, обязательный, классный...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Важное, запланированное, родительское...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Отличная, удовлетворительная, заслуженная...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Светлый, уютный, просторный... 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 xml:space="preserve">     Двухместная, удобная, школьная...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Рефлексия» (что понравилось? что было трудно? есть ли усталость?). Похвалить ребенка.</w:t>
            </w:r>
          </w:p>
          <w:p w:rsidR="009644DE" w:rsidRPr="00B1327E" w:rsidRDefault="009644DE" w:rsidP="009644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>Для обратной связи отправить фото с выполненными заданиями</w:t>
            </w:r>
          </w:p>
        </w:tc>
        <w:tc>
          <w:tcPr>
            <w:tcW w:w="2256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4DE" w:rsidRPr="006B327F" w:rsidTr="009644DE">
        <w:tc>
          <w:tcPr>
            <w:tcW w:w="4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7E">
              <w:rPr>
                <w:rFonts w:ascii="Times New Roman" w:hAnsi="Times New Roman" w:cs="Times New Roman"/>
                <w:sz w:val="16"/>
                <w:szCs w:val="16"/>
              </w:rPr>
              <w:t>Дефектологическая коррекция</w:t>
            </w:r>
          </w:p>
        </w:tc>
        <w:tc>
          <w:tcPr>
            <w:tcW w:w="5305" w:type="dxa"/>
          </w:tcPr>
          <w:p w:rsidR="009644DE" w:rsidRPr="00B1327E" w:rsidRDefault="009644DE" w:rsidP="001F1B1C">
            <w:pPr>
              <w:pStyle w:val="Style22"/>
              <w:widowControl/>
              <w:spacing w:line="240" w:lineRule="auto"/>
              <w:jc w:val="both"/>
              <w:rPr>
                <w:rStyle w:val="FontStyle41"/>
                <w:b/>
                <w:sz w:val="16"/>
                <w:szCs w:val="16"/>
              </w:rPr>
            </w:pPr>
            <w:proofErr w:type="gramStart"/>
            <w:r w:rsidRPr="00B1327E">
              <w:rPr>
                <w:rStyle w:val="FontStyle41"/>
                <w:sz w:val="16"/>
                <w:szCs w:val="16"/>
              </w:rPr>
              <w:t xml:space="preserve">Задание: расположи данные понятия </w:t>
            </w:r>
            <w:r w:rsidRPr="00B1327E">
              <w:rPr>
                <w:rStyle w:val="FontStyle69"/>
                <w:sz w:val="16"/>
                <w:szCs w:val="16"/>
              </w:rPr>
              <w:t xml:space="preserve">по </w:t>
            </w:r>
            <w:r w:rsidRPr="00B1327E">
              <w:rPr>
                <w:rStyle w:val="FontStyle41"/>
                <w:sz w:val="16"/>
                <w:szCs w:val="16"/>
              </w:rPr>
              <w:t>порядку от</w:t>
            </w:r>
            <w:r w:rsidRPr="00B1327E">
              <w:rPr>
                <w:rStyle w:val="FontStyle69"/>
                <w:sz w:val="16"/>
                <w:szCs w:val="16"/>
              </w:rPr>
              <w:t xml:space="preserve"> </w:t>
            </w:r>
            <w:r w:rsidRPr="00B1327E">
              <w:rPr>
                <w:rStyle w:val="FontStyle41"/>
                <w:sz w:val="16"/>
                <w:szCs w:val="16"/>
              </w:rPr>
              <w:t>более частных к более общим так</w:t>
            </w:r>
            <w:r w:rsidRPr="00B1327E">
              <w:rPr>
                <w:rStyle w:val="FontStyle69"/>
                <w:sz w:val="16"/>
                <w:szCs w:val="16"/>
              </w:rPr>
              <w:t xml:space="preserve">, </w:t>
            </w:r>
            <w:r w:rsidRPr="00B1327E">
              <w:rPr>
                <w:rStyle w:val="FontStyle41"/>
                <w:sz w:val="16"/>
                <w:szCs w:val="16"/>
              </w:rPr>
              <w:t>чтобы в образовавшейся цепочке каждое последующее звено относилось к предыдущему, как род к виду.</w:t>
            </w:r>
            <w:proofErr w:type="gramEnd"/>
            <w:r w:rsidRPr="00B1327E">
              <w:rPr>
                <w:rStyle w:val="FontStyle41"/>
                <w:sz w:val="16"/>
                <w:szCs w:val="16"/>
              </w:rPr>
              <w:t xml:space="preserve"> Например, даны понятия: «пудель», «животное», «собака», «домашнее животное». Их</w:t>
            </w:r>
            <w:r w:rsidRPr="00B1327E">
              <w:rPr>
                <w:rStyle w:val="FontStyle69"/>
                <w:sz w:val="16"/>
                <w:szCs w:val="16"/>
              </w:rPr>
              <w:t xml:space="preserve"> </w:t>
            </w:r>
            <w:r w:rsidRPr="00B1327E">
              <w:rPr>
                <w:rStyle w:val="FontStyle41"/>
                <w:sz w:val="16"/>
                <w:szCs w:val="16"/>
              </w:rPr>
              <w:t xml:space="preserve">следует </w:t>
            </w:r>
            <w:r w:rsidRPr="00B1327E">
              <w:rPr>
                <w:rStyle w:val="FontStyle69"/>
                <w:sz w:val="16"/>
                <w:szCs w:val="16"/>
              </w:rPr>
              <w:t>расположить</w:t>
            </w:r>
            <w:r w:rsidRPr="00B1327E">
              <w:rPr>
                <w:rStyle w:val="FontStyle41"/>
                <w:sz w:val="16"/>
                <w:szCs w:val="16"/>
              </w:rPr>
              <w:t xml:space="preserve">: пудель — </w:t>
            </w:r>
            <w:r w:rsidRPr="00B1327E">
              <w:rPr>
                <w:rStyle w:val="FontStyle69"/>
                <w:sz w:val="16"/>
                <w:szCs w:val="16"/>
              </w:rPr>
              <w:t xml:space="preserve">собака </w:t>
            </w:r>
            <w:r w:rsidRPr="00B1327E">
              <w:rPr>
                <w:rStyle w:val="FontStyle41"/>
                <w:sz w:val="16"/>
                <w:szCs w:val="16"/>
              </w:rPr>
              <w:t>— домашнее животное — животное».</w:t>
            </w:r>
          </w:p>
          <w:p w:rsidR="009644DE" w:rsidRPr="00B1327E" w:rsidRDefault="009644DE" w:rsidP="001F1B1C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1069"/>
                <w:tab w:val="left" w:pos="1134"/>
              </w:tabs>
              <w:spacing w:line="240" w:lineRule="auto"/>
              <w:ind w:left="0" w:firstLine="709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 xml:space="preserve">Храм (3), древнегреческий </w:t>
            </w:r>
            <w:r w:rsidRPr="00B1327E">
              <w:rPr>
                <w:rStyle w:val="FontStyle69"/>
                <w:sz w:val="16"/>
                <w:szCs w:val="16"/>
              </w:rPr>
              <w:t xml:space="preserve">храм </w:t>
            </w:r>
            <w:r w:rsidRPr="00B1327E">
              <w:rPr>
                <w:rStyle w:val="FontStyle41"/>
                <w:sz w:val="16"/>
                <w:szCs w:val="16"/>
              </w:rPr>
              <w:t xml:space="preserve">(2), строение (5), </w:t>
            </w:r>
            <w:r w:rsidRPr="00B1327E">
              <w:rPr>
                <w:rStyle w:val="FontStyle41"/>
                <w:sz w:val="16"/>
                <w:szCs w:val="16"/>
              </w:rPr>
              <w:lastRenderedPageBreak/>
              <w:t xml:space="preserve">Парфенон (1), ритуальное </w:t>
            </w:r>
            <w:r w:rsidRPr="00B1327E">
              <w:rPr>
                <w:rStyle w:val="FontStyle69"/>
                <w:sz w:val="16"/>
                <w:szCs w:val="16"/>
              </w:rPr>
              <w:t xml:space="preserve">сооружение </w:t>
            </w:r>
            <w:r w:rsidRPr="00B1327E">
              <w:rPr>
                <w:rStyle w:val="FontStyle41"/>
                <w:sz w:val="16"/>
                <w:szCs w:val="16"/>
              </w:rPr>
              <w:t>(4).</w:t>
            </w:r>
          </w:p>
          <w:p w:rsidR="009644DE" w:rsidRPr="00B1327E" w:rsidRDefault="009644DE" w:rsidP="001F1B1C">
            <w:pPr>
              <w:pStyle w:val="Style30"/>
              <w:widowControl/>
              <w:tabs>
                <w:tab w:val="left" w:pos="1069"/>
                <w:tab w:val="left" w:pos="1134"/>
              </w:tabs>
              <w:spacing w:line="240" w:lineRule="auto"/>
              <w:ind w:left="709"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_________________________________________________________</w:t>
            </w:r>
          </w:p>
          <w:p w:rsidR="009644DE" w:rsidRPr="00B1327E" w:rsidRDefault="009644DE" w:rsidP="001F1B1C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1069"/>
                <w:tab w:val="left" w:pos="1134"/>
              </w:tabs>
              <w:spacing w:line="240" w:lineRule="auto"/>
              <w:ind w:left="0" w:firstLine="709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Яблоня (1), растение (5), дерево (3), плодовое дерево (2), цветковое растение (4).</w:t>
            </w:r>
          </w:p>
          <w:p w:rsidR="009644DE" w:rsidRPr="00B1327E" w:rsidRDefault="009644DE" w:rsidP="001F1B1C">
            <w:pPr>
              <w:pStyle w:val="Style30"/>
              <w:widowControl/>
              <w:tabs>
                <w:tab w:val="left" w:pos="1069"/>
                <w:tab w:val="left" w:pos="1134"/>
              </w:tabs>
              <w:spacing w:line="240" w:lineRule="auto"/>
              <w:ind w:left="709"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_______________________________________________________</w:t>
            </w:r>
          </w:p>
          <w:p w:rsidR="009644DE" w:rsidRPr="00B1327E" w:rsidRDefault="009644DE" w:rsidP="001F1B1C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1069"/>
                <w:tab w:val="left" w:pos="1134"/>
              </w:tabs>
              <w:spacing w:line="240" w:lineRule="auto"/>
              <w:ind w:left="0" w:firstLine="709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Число (4), дробь (3), натуральная дробь (2), неправильная дробь (1).</w:t>
            </w:r>
          </w:p>
          <w:p w:rsidR="009644DE" w:rsidRPr="00B1327E" w:rsidRDefault="009644DE" w:rsidP="001F1B1C">
            <w:pPr>
              <w:pStyle w:val="Style2"/>
              <w:widowControl/>
              <w:tabs>
                <w:tab w:val="left" w:pos="1069"/>
                <w:tab w:val="left" w:pos="1134"/>
              </w:tabs>
              <w:spacing w:line="240" w:lineRule="auto"/>
              <w:ind w:left="709"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_________________________________________________________</w:t>
            </w:r>
          </w:p>
          <w:p w:rsidR="009644DE" w:rsidRPr="00B1327E" w:rsidRDefault="009644DE" w:rsidP="001F1B1C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1211"/>
              </w:tabs>
              <w:spacing w:line="240" w:lineRule="auto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Согласная буква (2), знак азбуки (4), буква «Д» (1), буква (3).</w:t>
            </w:r>
          </w:p>
          <w:p w:rsidR="009644DE" w:rsidRPr="00B1327E" w:rsidRDefault="009644DE" w:rsidP="001F1B1C">
            <w:pPr>
              <w:pStyle w:val="Style30"/>
              <w:widowControl/>
              <w:tabs>
                <w:tab w:val="left" w:pos="1211"/>
              </w:tabs>
              <w:spacing w:line="240" w:lineRule="auto"/>
              <w:ind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 xml:space="preserve">    ____________________________________________________________</w:t>
            </w:r>
          </w:p>
          <w:p w:rsidR="009644DE" w:rsidRPr="00B1327E" w:rsidRDefault="009644DE" w:rsidP="001F1B1C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1211"/>
              </w:tabs>
              <w:spacing w:line="240" w:lineRule="auto"/>
              <w:ind w:left="0" w:firstLine="709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 xml:space="preserve">Сказка (2), сказка «Колобок» </w:t>
            </w:r>
            <w:r w:rsidRPr="00B1327E">
              <w:rPr>
                <w:rStyle w:val="FontStyle39"/>
                <w:sz w:val="16"/>
                <w:szCs w:val="16"/>
              </w:rPr>
              <w:t xml:space="preserve">(1), </w:t>
            </w:r>
            <w:r w:rsidRPr="00B1327E">
              <w:rPr>
                <w:rStyle w:val="FontStyle41"/>
                <w:sz w:val="16"/>
                <w:szCs w:val="16"/>
              </w:rPr>
              <w:t xml:space="preserve">жанр </w:t>
            </w:r>
            <w:r w:rsidRPr="00B1327E">
              <w:rPr>
                <w:rStyle w:val="FontStyle39"/>
                <w:sz w:val="16"/>
                <w:szCs w:val="16"/>
              </w:rPr>
              <w:t xml:space="preserve">(4), </w:t>
            </w:r>
            <w:r w:rsidRPr="00B1327E">
              <w:rPr>
                <w:rStyle w:val="FontStyle41"/>
                <w:sz w:val="16"/>
                <w:szCs w:val="16"/>
              </w:rPr>
              <w:t>устное на</w:t>
            </w:r>
            <w:r w:rsidRPr="00B1327E">
              <w:rPr>
                <w:rStyle w:val="FontStyle39"/>
                <w:sz w:val="16"/>
                <w:szCs w:val="16"/>
              </w:rPr>
              <w:t xml:space="preserve">родное </w:t>
            </w:r>
            <w:r w:rsidRPr="00B1327E">
              <w:rPr>
                <w:rStyle w:val="FontStyle41"/>
                <w:sz w:val="16"/>
                <w:szCs w:val="16"/>
              </w:rPr>
              <w:t>творчество (3).</w:t>
            </w:r>
          </w:p>
          <w:p w:rsidR="009644DE" w:rsidRPr="00B1327E" w:rsidRDefault="009644DE" w:rsidP="001F1B1C">
            <w:pPr>
              <w:pStyle w:val="Style30"/>
              <w:widowControl/>
              <w:tabs>
                <w:tab w:val="left" w:pos="1211"/>
              </w:tabs>
              <w:spacing w:line="240" w:lineRule="auto"/>
              <w:ind w:left="709"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_________________________________________________________</w:t>
            </w:r>
          </w:p>
          <w:p w:rsidR="009644DE" w:rsidRPr="00B1327E" w:rsidRDefault="009644DE" w:rsidP="001F1B1C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1211"/>
              </w:tabs>
              <w:spacing w:line="240" w:lineRule="auto"/>
              <w:ind w:left="0" w:firstLine="709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 xml:space="preserve">Природное явление </w:t>
            </w:r>
            <w:r w:rsidRPr="00B1327E">
              <w:rPr>
                <w:rStyle w:val="FontStyle39"/>
                <w:sz w:val="16"/>
                <w:szCs w:val="16"/>
              </w:rPr>
              <w:t xml:space="preserve">(4), </w:t>
            </w:r>
            <w:r w:rsidRPr="00B1327E">
              <w:rPr>
                <w:rStyle w:val="FontStyle41"/>
                <w:sz w:val="16"/>
                <w:szCs w:val="16"/>
              </w:rPr>
              <w:t xml:space="preserve">землетрясение в Японии </w:t>
            </w:r>
            <w:r w:rsidRPr="00B1327E">
              <w:rPr>
                <w:rStyle w:val="FontStyle39"/>
                <w:sz w:val="16"/>
                <w:szCs w:val="16"/>
              </w:rPr>
              <w:t xml:space="preserve">(1), </w:t>
            </w:r>
            <w:r w:rsidRPr="00B1327E">
              <w:rPr>
                <w:rStyle w:val="FontStyle41"/>
                <w:sz w:val="16"/>
                <w:szCs w:val="16"/>
              </w:rPr>
              <w:t>стихийное бедствие (3), землетрясение (2).</w:t>
            </w:r>
          </w:p>
          <w:p w:rsidR="009644DE" w:rsidRPr="00B1327E" w:rsidRDefault="009644DE" w:rsidP="001F1B1C">
            <w:pPr>
              <w:pStyle w:val="Style30"/>
              <w:widowControl/>
              <w:tabs>
                <w:tab w:val="left" w:pos="1211"/>
              </w:tabs>
              <w:spacing w:line="240" w:lineRule="auto"/>
              <w:ind w:left="709"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_________________________________________________________</w:t>
            </w:r>
          </w:p>
          <w:p w:rsidR="009644DE" w:rsidRPr="00B1327E" w:rsidRDefault="009644DE" w:rsidP="001F1B1C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1211"/>
              </w:tabs>
              <w:spacing w:line="240" w:lineRule="auto"/>
              <w:ind w:left="0" w:firstLine="709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 xml:space="preserve">Фигура </w:t>
            </w:r>
            <w:r w:rsidRPr="00B1327E">
              <w:rPr>
                <w:rStyle w:val="FontStyle39"/>
                <w:sz w:val="16"/>
                <w:szCs w:val="16"/>
              </w:rPr>
              <w:t xml:space="preserve">(5), </w:t>
            </w:r>
            <w:r w:rsidRPr="00B1327E">
              <w:rPr>
                <w:rStyle w:val="FontStyle41"/>
                <w:sz w:val="16"/>
                <w:szCs w:val="16"/>
              </w:rPr>
              <w:t xml:space="preserve">квадрат </w:t>
            </w:r>
            <w:r w:rsidRPr="00B1327E">
              <w:rPr>
                <w:rStyle w:val="FontStyle39"/>
                <w:sz w:val="16"/>
                <w:szCs w:val="16"/>
              </w:rPr>
              <w:t xml:space="preserve">(1), </w:t>
            </w:r>
            <w:r w:rsidRPr="00B1327E">
              <w:rPr>
                <w:rStyle w:val="FontStyle41"/>
                <w:sz w:val="16"/>
                <w:szCs w:val="16"/>
              </w:rPr>
              <w:t xml:space="preserve">плоскостная фигура </w:t>
            </w:r>
            <w:r w:rsidRPr="00B1327E">
              <w:rPr>
                <w:rStyle w:val="FontStyle39"/>
                <w:sz w:val="16"/>
                <w:szCs w:val="16"/>
              </w:rPr>
              <w:t xml:space="preserve">(4), </w:t>
            </w:r>
            <w:r w:rsidRPr="00B1327E">
              <w:rPr>
                <w:rStyle w:val="FontStyle41"/>
                <w:sz w:val="16"/>
                <w:szCs w:val="16"/>
              </w:rPr>
              <w:t>прямоугольник (2), многоугольник (3).</w:t>
            </w:r>
          </w:p>
          <w:p w:rsidR="009644DE" w:rsidRPr="00B1327E" w:rsidRDefault="009644DE" w:rsidP="001F1B1C">
            <w:pPr>
              <w:pStyle w:val="Style30"/>
              <w:widowControl/>
              <w:tabs>
                <w:tab w:val="left" w:pos="1211"/>
              </w:tabs>
              <w:spacing w:line="240" w:lineRule="auto"/>
              <w:ind w:left="709" w:firstLine="0"/>
              <w:contextualSpacing/>
              <w:rPr>
                <w:rStyle w:val="FontStyle41"/>
                <w:sz w:val="16"/>
                <w:szCs w:val="16"/>
              </w:rPr>
            </w:pPr>
            <w:r w:rsidRPr="00B1327E">
              <w:rPr>
                <w:rStyle w:val="FontStyle41"/>
                <w:sz w:val="16"/>
                <w:szCs w:val="16"/>
              </w:rPr>
              <w:t>_________________________________________________________</w:t>
            </w:r>
          </w:p>
          <w:p w:rsidR="009644DE" w:rsidRPr="00B1327E" w:rsidRDefault="009644DE" w:rsidP="001F1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DE" w:rsidRPr="00B1327E" w:rsidRDefault="009644DE" w:rsidP="001F1B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Рефлексия» (что понравилось? что было трудно? есть ли усталость?). Похвалить ребенка.</w:t>
            </w:r>
          </w:p>
          <w:p w:rsidR="009644DE" w:rsidRPr="00B1327E" w:rsidRDefault="009644DE" w:rsidP="001F1B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DE" w:rsidRPr="00B1327E" w:rsidRDefault="009644DE" w:rsidP="001F1B1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1327E">
              <w:rPr>
                <w:rFonts w:ascii="Times New Roman" w:hAnsi="Times New Roman" w:cs="Times New Roman"/>
                <w:b/>
                <w:sz w:val="16"/>
                <w:szCs w:val="16"/>
              </w:rPr>
              <w:t>Для обратной связи отправить фото с выполненными заданиями</w:t>
            </w:r>
          </w:p>
        </w:tc>
        <w:tc>
          <w:tcPr>
            <w:tcW w:w="2256" w:type="dxa"/>
          </w:tcPr>
          <w:p w:rsidR="009644DE" w:rsidRPr="006B327F" w:rsidRDefault="009644DE" w:rsidP="00964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27F" w:rsidRPr="006B327F" w:rsidRDefault="006B327F" w:rsidP="006B32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6B327F" w:rsidRPr="006B327F" w:rsidSect="009644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27F"/>
    <w:rsid w:val="000D4442"/>
    <w:rsid w:val="000E4E9F"/>
    <w:rsid w:val="00431ABB"/>
    <w:rsid w:val="006B327F"/>
    <w:rsid w:val="008D6ED7"/>
    <w:rsid w:val="009644DE"/>
    <w:rsid w:val="00A42B3D"/>
    <w:rsid w:val="00DA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27F"/>
    <w:rPr>
      <w:color w:val="0000FF" w:themeColor="hyperlink"/>
      <w:u w:val="single"/>
    </w:rPr>
  </w:style>
  <w:style w:type="paragraph" w:customStyle="1" w:styleId="Style2">
    <w:name w:val="Style2"/>
    <w:basedOn w:val="a"/>
    <w:rsid w:val="009644DE"/>
    <w:pPr>
      <w:widowControl w:val="0"/>
      <w:suppressAutoHyphens/>
      <w:autoSpaceDE w:val="0"/>
      <w:spacing w:after="0" w:line="21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9644DE"/>
    <w:pPr>
      <w:widowControl w:val="0"/>
      <w:suppressAutoHyphens/>
      <w:autoSpaceDE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9644DE"/>
    <w:pPr>
      <w:widowControl w:val="0"/>
      <w:suppressAutoHyphens/>
      <w:autoSpaceDE w:val="0"/>
      <w:spacing w:after="0" w:line="211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rsid w:val="009644DE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9">
    <w:name w:val="Font Style39"/>
    <w:rsid w:val="009644DE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9">
    <w:name w:val="Font Style69"/>
    <w:rsid w:val="009644DE"/>
    <w:rPr>
      <w:rFonts w:ascii="Times New Roman" w:hAnsi="Times New Roman" w:cs="Times New Roman" w:hint="default"/>
      <w:b/>
      <w:bCs/>
      <w:spacing w:val="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370aa726a609348515de964abb2f3c4/?t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887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15/main/" TargetMode="External"/><Relationship Id="rId11" Type="http://schemas.openxmlformats.org/officeDocument/2006/relationships/hyperlink" Target="https://yandex.ru/video/preview/15265759353715282702" TargetMode="External"/><Relationship Id="rId5" Type="http://schemas.openxmlformats.org/officeDocument/2006/relationships/hyperlink" Target="https://resh.edu.ru/subject/lesson/3470/main/" TargetMode="External"/><Relationship Id="rId10" Type="http://schemas.openxmlformats.org/officeDocument/2006/relationships/hyperlink" Target="https://resh.edu.ru/subject/lesson/1615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7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2025-01-23T04:27:00Z</dcterms:created>
  <dcterms:modified xsi:type="dcterms:W3CDTF">2025-01-31T04:29:00Z</dcterms:modified>
</cp:coreProperties>
</file>